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C4" w:rsidRPr="00105AC4" w:rsidRDefault="00105AC4" w:rsidP="00105AC4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05AC4">
        <w:rPr>
          <w:rFonts w:ascii="Arial" w:eastAsia="Calibri" w:hAnsi="Arial" w:cs="Arial"/>
          <w:b/>
          <w:sz w:val="20"/>
          <w:szCs w:val="20"/>
        </w:rPr>
        <w:t>Опросный лист № 5</w:t>
      </w:r>
    </w:p>
    <w:p w:rsidR="00105AC4" w:rsidRPr="00105AC4" w:rsidRDefault="00105AC4" w:rsidP="00105AC4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05AC4">
        <w:rPr>
          <w:rFonts w:ascii="Arial" w:eastAsia="Calibri" w:hAnsi="Arial" w:cs="Arial"/>
          <w:sz w:val="20"/>
          <w:szCs w:val="20"/>
        </w:rPr>
        <w:t>Описание параметров технологического процесса, процесса хранения твердых горючих материалов (ТГМ) обращающихся в технологическом процессе или хранящихся в помещении, способа их размещения.</w:t>
      </w:r>
    </w:p>
    <w:p w:rsidR="00105AC4" w:rsidRPr="00105AC4" w:rsidRDefault="00105AC4" w:rsidP="00105AC4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105AC4">
        <w:rPr>
          <w:rFonts w:ascii="Arial" w:eastAsia="Calibri" w:hAnsi="Arial" w:cs="Arial"/>
          <w:sz w:val="20"/>
          <w:szCs w:val="20"/>
        </w:rPr>
        <w:t>Если в помещении есть несколько пожароопасных участков (расстояние между группами хранящихся или обращающихся в технологическом процессе ТГМ более 2,8 метров) то опросный лист заполняется на каждый пожароопасный участок.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950"/>
        <w:gridCol w:w="2829"/>
        <w:gridCol w:w="2911"/>
        <w:gridCol w:w="1386"/>
        <w:gridCol w:w="1989"/>
      </w:tblGrid>
      <w:tr w:rsidR="00105AC4" w:rsidRPr="00105AC4" w:rsidTr="00105AC4">
        <w:trPr>
          <w:trHeight w:val="211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05AC4" w:rsidRPr="00105AC4" w:rsidRDefault="00105AC4" w:rsidP="00105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105AC4" w:rsidRPr="00105AC4" w:rsidRDefault="00105AC4" w:rsidP="00105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105AC4" w:rsidRPr="00105AC4" w:rsidRDefault="00105AC4" w:rsidP="00105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EEECE1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Кол-во, кг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105AC4" w:rsidRPr="00105AC4" w:rsidRDefault="00105AC4" w:rsidP="00105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 размещения пожарной нагрузки, м</w:t>
            </w:r>
            <w:r w:rsidRPr="00105AC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105AC4" w:rsidRPr="00105AC4" w:rsidRDefault="00105AC4" w:rsidP="00105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Минимальное расстояние от поверхности пожарной нагрузки до нижнего пояса ферм перекрытия (покрытия) Н, м.</w:t>
            </w:r>
          </w:p>
        </w:tc>
      </w:tr>
      <w:tr w:rsidR="00105AC4" w:rsidRPr="00105AC4" w:rsidTr="00105AC4">
        <w:trPr>
          <w:trHeight w:val="3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05AC4" w:rsidRPr="00105AC4" w:rsidRDefault="00105AC4" w:rsidP="00105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36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105AC4" w:rsidRPr="00105AC4" w:rsidTr="00105AC4">
        <w:trPr>
          <w:trHeight w:val="3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05AC4" w:rsidRPr="00105AC4" w:rsidRDefault="00105AC4" w:rsidP="00105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36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105AC4" w:rsidRPr="00105AC4" w:rsidTr="00105AC4">
        <w:trPr>
          <w:trHeight w:val="3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05AC4" w:rsidRPr="00105AC4" w:rsidRDefault="00105AC4" w:rsidP="00105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36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105AC4" w:rsidRPr="00105AC4" w:rsidTr="00105AC4">
        <w:trPr>
          <w:trHeight w:val="3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05AC4" w:rsidRPr="00105AC4" w:rsidRDefault="00105AC4" w:rsidP="00105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36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105AC4" w:rsidRPr="00105AC4" w:rsidTr="00105AC4">
        <w:trPr>
          <w:trHeight w:val="3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05AC4" w:rsidRPr="00105AC4" w:rsidRDefault="00105AC4" w:rsidP="00105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36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36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105AC4" w:rsidRPr="00105AC4" w:rsidTr="00105AC4">
        <w:trPr>
          <w:trHeight w:val="3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05AC4" w:rsidRPr="00105AC4" w:rsidRDefault="00105AC4" w:rsidP="00105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5AC4" w:rsidRPr="00105AC4" w:rsidTr="00105AC4">
        <w:trPr>
          <w:trHeight w:val="3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05AC4" w:rsidRPr="00105AC4" w:rsidRDefault="00105AC4" w:rsidP="00105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5AC4" w:rsidRPr="00105AC4" w:rsidTr="00105AC4">
        <w:trPr>
          <w:trHeight w:val="3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05AC4" w:rsidRPr="00105AC4" w:rsidRDefault="00105AC4" w:rsidP="00105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5AC4" w:rsidRPr="00105AC4" w:rsidTr="00105AC4">
        <w:trPr>
          <w:trHeight w:val="3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05AC4" w:rsidRPr="00105AC4" w:rsidRDefault="00105AC4" w:rsidP="00105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5AC4" w:rsidRPr="00105AC4" w:rsidTr="00105AC4">
        <w:trPr>
          <w:trHeight w:val="3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05AC4" w:rsidRPr="00105AC4" w:rsidRDefault="00105AC4" w:rsidP="00105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5AC4" w:rsidRPr="00105AC4" w:rsidTr="00105AC4">
        <w:trPr>
          <w:trHeight w:val="3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05AC4" w:rsidRPr="00105AC4" w:rsidRDefault="00105AC4" w:rsidP="00105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5AC4" w:rsidRPr="00105AC4" w:rsidTr="00105AC4">
        <w:trPr>
          <w:trHeight w:val="3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05AC4" w:rsidRPr="00105AC4" w:rsidRDefault="00105AC4" w:rsidP="00105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5AC4" w:rsidRPr="00105AC4" w:rsidTr="00105AC4">
        <w:trPr>
          <w:trHeight w:val="3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05AC4" w:rsidRPr="00105AC4" w:rsidRDefault="00105AC4" w:rsidP="00105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5AC4" w:rsidRPr="00105AC4" w:rsidTr="00105AC4">
        <w:trPr>
          <w:trHeight w:val="3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05AC4" w:rsidRPr="00105AC4" w:rsidRDefault="00105AC4" w:rsidP="00105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5AC4" w:rsidRPr="00105AC4" w:rsidTr="00105AC4">
        <w:trPr>
          <w:trHeight w:val="3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05AC4" w:rsidRPr="00105AC4" w:rsidRDefault="00105AC4" w:rsidP="00105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5AC4" w:rsidRPr="00105AC4" w:rsidTr="00105AC4">
        <w:trPr>
          <w:trHeight w:val="3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05AC4" w:rsidRPr="00105AC4" w:rsidRDefault="00105AC4" w:rsidP="00105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5AC4" w:rsidRPr="00105AC4" w:rsidTr="00105AC4">
        <w:trPr>
          <w:trHeight w:val="39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05AC4" w:rsidRPr="00105AC4" w:rsidRDefault="00105AC4" w:rsidP="00105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5A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5AC4" w:rsidRPr="00105AC4" w:rsidRDefault="00105AC4" w:rsidP="00105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05AC4" w:rsidRPr="00105AC4" w:rsidRDefault="00105AC4" w:rsidP="00105AC4">
      <w:pPr>
        <w:spacing w:after="20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:rsidR="00105AC4" w:rsidRPr="00105AC4" w:rsidRDefault="00105AC4" w:rsidP="00105AC4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105AC4">
        <w:rPr>
          <w:rFonts w:ascii="Arial" w:eastAsia="Calibri" w:hAnsi="Arial" w:cs="Arial"/>
          <w:sz w:val="20"/>
          <w:szCs w:val="20"/>
        </w:rPr>
        <w:t>Все измерения указываются в международной системе измерений, Си, если в опросном листе не указано иное.</w:t>
      </w:r>
    </w:p>
    <w:p w:rsidR="00105AC4" w:rsidRPr="00105AC4" w:rsidRDefault="00105AC4" w:rsidP="00105AC4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105AC4">
        <w:rPr>
          <w:rFonts w:ascii="Arial" w:eastAsia="Calibri" w:hAnsi="Arial" w:cs="Arial"/>
          <w:sz w:val="20"/>
          <w:szCs w:val="20"/>
        </w:rPr>
        <w:t>Название ТГМ указывается в максимальном приближении к их физическому и химическому составу. Например, не «коробка», а «картон, материал упаковки», не «обертка», а «полиэтилен», не «коврик», а «резина (материал коврика), не пластик, а «поливинилхлорид» и т.п..</w:t>
      </w:r>
    </w:p>
    <w:p w:rsidR="00105AC4" w:rsidRPr="00105AC4" w:rsidRDefault="00105AC4" w:rsidP="00105AC4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105AC4">
        <w:rPr>
          <w:rFonts w:ascii="Arial" w:eastAsia="Calibri" w:hAnsi="Arial" w:cs="Arial"/>
          <w:sz w:val="20"/>
          <w:szCs w:val="20"/>
        </w:rPr>
        <w:t>Для кабеля указывается марка кабеля, диаметр сечения и его длина.</w:t>
      </w:r>
    </w:p>
    <w:p w:rsidR="00105AC4" w:rsidRPr="00105AC4" w:rsidRDefault="00105AC4" w:rsidP="00105AC4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105AC4">
        <w:rPr>
          <w:rFonts w:ascii="Arial" w:eastAsia="Calibri" w:hAnsi="Arial" w:cs="Arial"/>
          <w:sz w:val="20"/>
          <w:szCs w:val="20"/>
        </w:rPr>
        <w:t>Для вентиляционных камер заполняется отдельный опросный лист.</w:t>
      </w:r>
    </w:p>
    <w:p w:rsidR="00D477C0" w:rsidRPr="00D477C0" w:rsidRDefault="00D477C0" w:rsidP="00105AC4">
      <w:bookmarkStart w:id="0" w:name="_GoBack"/>
      <w:bookmarkEnd w:id="0"/>
    </w:p>
    <w:sectPr w:rsidR="00D477C0" w:rsidRPr="00D477C0" w:rsidSect="00BF2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27"/>
    <w:rsid w:val="0009758B"/>
    <w:rsid w:val="000F5078"/>
    <w:rsid w:val="00105AC4"/>
    <w:rsid w:val="00526DDA"/>
    <w:rsid w:val="006D37D9"/>
    <w:rsid w:val="007959F6"/>
    <w:rsid w:val="007A6C5D"/>
    <w:rsid w:val="007B650E"/>
    <w:rsid w:val="00894E7C"/>
    <w:rsid w:val="00B70B07"/>
    <w:rsid w:val="00BF2627"/>
    <w:rsid w:val="00D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D94F"/>
  <w15:chartTrackingRefBased/>
  <w15:docId w15:val="{25CE2421-ACA7-44CE-81F4-176F06E9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Князев</dc:creator>
  <cp:keywords/>
  <dc:description/>
  <cp:lastModifiedBy>Юрий Князев</cp:lastModifiedBy>
  <cp:revision>2</cp:revision>
  <dcterms:created xsi:type="dcterms:W3CDTF">2017-02-04T22:02:00Z</dcterms:created>
  <dcterms:modified xsi:type="dcterms:W3CDTF">2017-02-04T22:02:00Z</dcterms:modified>
</cp:coreProperties>
</file>